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</w:pP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202</w:t>
      </w:r>
      <w:r>
        <w:rPr>
          <w:rFonts w:hint="eastAsia" w:ascii="Times New Roman" w:hAnsi="Times New Roman" w:eastAsia="仿宋_GB2312" w:cs="Times New Roman"/>
          <w:b/>
          <w:color w:val="000000"/>
          <w:kern w:val="32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年宿迁市中小学幼儿园教师申报人员情况简表</w:t>
      </w:r>
    </w:p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方正小标宋简体" w:cs="Times New Roman"/>
          <w:b/>
          <w:bCs/>
          <w:color w:val="000000"/>
          <w:spacing w:val="30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学校或单位（盖章）：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                       202</w:t>
      </w:r>
      <w:r>
        <w:rPr>
          <w:rFonts w:hint="eastAsia" w:ascii="Times New Roman" w:hAnsi="Times New Roman" w:cs="Times New Roman"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年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月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15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757"/>
        <w:gridCol w:w="118"/>
        <w:gridCol w:w="529"/>
        <w:gridCol w:w="748"/>
        <w:gridCol w:w="685"/>
        <w:gridCol w:w="122"/>
        <w:gridCol w:w="334"/>
        <w:gridCol w:w="7"/>
        <w:gridCol w:w="381"/>
        <w:gridCol w:w="8"/>
        <w:gridCol w:w="258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25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张雯</w:t>
            </w:r>
          </w:p>
        </w:tc>
        <w:tc>
          <w:tcPr>
            <w:tcW w:w="1277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出生年月</w:t>
            </w:r>
          </w:p>
        </w:tc>
        <w:tc>
          <w:tcPr>
            <w:tcW w:w="152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1985.05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2007.09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17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教师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语文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现任职专业技术资格</w:t>
            </w:r>
          </w:p>
        </w:tc>
        <w:tc>
          <w:tcPr>
            <w:tcW w:w="1277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中小学一级教师</w:t>
            </w:r>
          </w:p>
        </w:tc>
        <w:tc>
          <w:tcPr>
            <w:tcW w:w="1537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获现资格时间</w:t>
            </w:r>
          </w:p>
        </w:tc>
        <w:tc>
          <w:tcPr>
            <w:tcW w:w="1634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2014.12.31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2015.01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语文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专科毕业学校</w:t>
            </w:r>
          </w:p>
        </w:tc>
        <w:tc>
          <w:tcPr>
            <w:tcW w:w="2084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2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否</w:t>
            </w: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任期内有无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本科毕业学校</w:t>
            </w:r>
          </w:p>
        </w:tc>
        <w:tc>
          <w:tcPr>
            <w:tcW w:w="2084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南通大学</w:t>
            </w:r>
          </w:p>
        </w:tc>
        <w:tc>
          <w:tcPr>
            <w:tcW w:w="72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2007.06.30</w:t>
            </w: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汉语言文学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4958" w:type="dxa"/>
            <w:gridSpan w:val="1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育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374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  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76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395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级</w:t>
            </w:r>
          </w:p>
        </w:tc>
        <w:tc>
          <w:tcPr>
            <w:tcW w:w="685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   科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2016年宿迁市市直片高中语文课堂教学优质课评比，二等奖；</w:t>
            </w:r>
          </w:p>
          <w:p>
            <w:pPr>
              <w:autoSpaceDE w:val="0"/>
              <w:autoSpaceDN w:val="0"/>
              <w:ind w:left="2100" w:hanging="2100" w:hangingChars="1000"/>
              <w:jc w:val="both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2020年宿迁市市直片高中语文课堂教学优质课评比二等奖；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2016年马陵中学第六届“五四杯”青年教师优质课评比一等奖；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2020年马陵中学“养正学堂杯”青年教师优质课评比一等奖；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2015年宿迁市“一课一案一思”评选活动中高中组二等奖；</w:t>
            </w:r>
          </w:p>
          <w:p>
            <w:pPr>
              <w:autoSpaceDE w:val="0"/>
              <w:autoSpaceDN w:val="0"/>
              <w:ind w:left="1890" w:hanging="1890" w:hangingChars="900"/>
              <w:jc w:val="both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2016年宿迁市高中语文教学微视频录制过程中提供一节市级示范课；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2024宿迁市普通高中“依标教学”展示与研讨活动中， 开设市级示范课；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2015年，指导学生徐壮在“七彩语文杯”江苏省第十四届“中学生与社会”作文大赛中，获高中组二等奖；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2018年，指导学生肖静在“七彩语文杯”江苏省第十七届“中学生与社会”作文大赛中，获高中组一等奖；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2021年，指导学生马依仁在“七彩语文杯”江苏省第二十届“中学生与社会”作文大赛中，获高中组一等奖；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全国中学生科普科幻作文大赛第七届、第八届、第九届优秀辅导教师</w:t>
            </w: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其他教育管理工作实绩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76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2023.09-2024.03；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2022.09-2023.06；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2021.09-2022.06；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2020.09-2021.06；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2019.09-2020.06；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2018.09-2019.06；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2017.09-2018.06；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2016.09-2017.06；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2015.09-2016.06；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2014.09-2015.06</w:t>
            </w:r>
          </w:p>
        </w:tc>
        <w:tc>
          <w:tcPr>
            <w:tcW w:w="1395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一20、一29；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三2、三7；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二4、二16；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一5、一23；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三3、三6；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三1、三5；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二12、二17；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一10、一11；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三2、三6</w:t>
            </w: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三12、三18</w:t>
            </w:r>
          </w:p>
        </w:tc>
        <w:tc>
          <w:tcPr>
            <w:tcW w:w="685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语文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14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14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14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14</w:t>
            </w: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14</w:t>
            </w: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2014-2015学年担任“阅读与分享”学生社团指导老师；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2015-2016学年担任“阅读与分享”学生社团指导老师；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2018-2019学年担任“阅读与分享”学生社团指导老师；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2019-2020学年担任“阅读与分享”学生社团指导老师；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2020-2021学年担任“阅读与分享”学生社团指导老师；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2021-2022学年担任“阅读与分享”学生社团指导老师；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2022-2023学年担任“阅读与分享”学生社团指导老师；</w:t>
            </w: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2019-2024年担任语文备课组组长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科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研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任期内综合表彰情况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文  名  称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支教日期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支教学校名称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荣誉称号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889" w:type="dxa"/>
            <w:gridSpan w:val="4"/>
            <w:noWrap w:val="0"/>
            <w:vAlign w:val="center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《高中语文教学中成语教学探析》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《对高中语文教学中新闻类作品现状的分析与思考》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《千锤百炼，一材多变》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《基于生活的高中作文教学实践》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《高中语文群文阅读教学策略及能力培养的研讨》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>
            <w:pPr>
              <w:numPr>
                <w:ilvl w:val="0"/>
                <w:numId w:val="2"/>
              </w:numPr>
              <w:autoSpaceDE w:val="0"/>
              <w:autoSpaceDN w:val="0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lang w:val="en-US" w:eastAsia="zh-CN"/>
              </w:rPr>
              <w:t>文学爱好者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</w:p>
          <w:p>
            <w:pPr>
              <w:numPr>
                <w:ilvl w:val="0"/>
                <w:numId w:val="2"/>
              </w:numPr>
              <w:autoSpaceDE w:val="0"/>
              <w:autoSpaceDN w:val="0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lang w:val="en-US" w:eastAsia="zh-CN"/>
              </w:rPr>
              <w:t>试题与研究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</w:p>
          <w:p>
            <w:pPr>
              <w:numPr>
                <w:ilvl w:val="0"/>
                <w:numId w:val="2"/>
              </w:numPr>
              <w:autoSpaceDE w:val="0"/>
              <w:autoSpaceDN w:val="0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lang w:val="en-US" w:eastAsia="zh-CN"/>
              </w:rPr>
              <w:t>作文成功之路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</w:p>
          <w:p>
            <w:pPr>
              <w:numPr>
                <w:ilvl w:val="0"/>
                <w:numId w:val="2"/>
              </w:numPr>
              <w:autoSpaceDE w:val="0"/>
              <w:autoSpaceDN w:val="0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《格言（校园版）》</w:t>
            </w:r>
          </w:p>
          <w:p>
            <w:pPr>
              <w:numPr>
                <w:ilvl w:val="0"/>
                <w:numId w:val="2"/>
              </w:numPr>
              <w:autoSpaceDE w:val="0"/>
              <w:autoSpaceDN w:val="0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《学苑教育》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1.2015年18期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2.2016年15期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3.2022年10期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4.2023年3期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5.2024年7期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01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1.2021年2月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2.2020-2021学年度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3.2022-2023学年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4.2021年6月29日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5.2022年3月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</w:p>
        </w:tc>
        <w:tc>
          <w:tcPr>
            <w:tcW w:w="1212" w:type="dxa"/>
            <w:noWrap w:val="0"/>
            <w:vAlign w:val="center"/>
          </w:tcPr>
          <w:p>
            <w:pPr>
              <w:numPr>
                <w:ilvl w:val="0"/>
                <w:numId w:val="3"/>
              </w:num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宿迁市马陵中学</w:t>
            </w:r>
          </w:p>
          <w:p>
            <w:pPr>
              <w:numPr>
                <w:ilvl w:val="0"/>
                <w:numId w:val="3"/>
              </w:num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宿迁市马陵中学</w:t>
            </w:r>
          </w:p>
          <w:p>
            <w:pPr>
              <w:numPr>
                <w:ilvl w:val="0"/>
                <w:numId w:val="3"/>
              </w:num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宿迁市马陵中学</w:t>
            </w:r>
          </w:p>
          <w:p>
            <w:pPr>
              <w:numPr>
                <w:ilvl w:val="0"/>
                <w:numId w:val="3"/>
              </w:num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宿迁市马陵中学</w:t>
            </w:r>
          </w:p>
          <w:p>
            <w:pPr>
              <w:numPr>
                <w:ilvl w:val="0"/>
                <w:numId w:val="3"/>
              </w:num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共青团宿迁马陵中学委员会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eastAsia="zh-CN"/>
              </w:rPr>
              <w:t>“</w:t>
            </w:r>
            <w:r>
              <w:rPr>
                <w:rFonts w:hint="eastAsia" w:cs="Times New Roman"/>
                <w:kern w:val="0"/>
                <w:lang w:val="en-US" w:eastAsia="zh-CN"/>
              </w:rPr>
              <w:t>感动陵中十大人物</w:t>
            </w:r>
            <w:r>
              <w:rPr>
                <w:rFonts w:hint="eastAsia" w:cs="Times New Roman"/>
                <w:kern w:val="0"/>
                <w:lang w:eastAsia="zh-CN"/>
              </w:rPr>
              <w:t>”</w:t>
            </w:r>
          </w:p>
          <w:p>
            <w:pPr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优秀教育工作者</w:t>
            </w:r>
          </w:p>
          <w:p>
            <w:pPr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优秀教育工作者</w:t>
            </w:r>
          </w:p>
          <w:p>
            <w:pPr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“学党史教育”中被评为“先进个人”</w:t>
            </w:r>
          </w:p>
          <w:p>
            <w:pPr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“优秀社团指导老师”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公示起讫时间</w:t>
            </w:r>
          </w:p>
        </w:tc>
        <w:tc>
          <w:tcPr>
            <w:tcW w:w="3300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753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公示举报受理部门及举报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</w:tr>
    </w:tbl>
    <w:p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>说明：1.表格内容由单位如实填写，一式两份，一份在校内公布，一份随推荐材料一并上报；</w:t>
      </w:r>
    </w:p>
    <w:p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42"/>
          <w:cols w:space="720" w:num="1"/>
        </w:sect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 xml:space="preserve">      2.表格内容如有不实，欢迎举报。对举</w:t>
      </w:r>
      <w:bookmarkStart w:id="0" w:name="_GoBack"/>
      <w:bookmarkEnd w:id="0"/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55F1CA"/>
    <w:multiLevelType w:val="singleLevel"/>
    <w:tmpl w:val="E655F1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A71E19B"/>
    <w:multiLevelType w:val="singleLevel"/>
    <w:tmpl w:val="FA71E19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DCD1A5B"/>
    <w:multiLevelType w:val="singleLevel"/>
    <w:tmpl w:val="FDCD1A5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D35DFA2"/>
    <w:multiLevelType w:val="singleLevel"/>
    <w:tmpl w:val="5D35DFA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yYjY4YjE3MTQ4NWVjNjc4M2UwYmY4M2NkMGUyYzcifQ=="/>
  </w:docVars>
  <w:rsids>
    <w:rsidRoot w:val="3A02218E"/>
    <w:rsid w:val="19A436F5"/>
    <w:rsid w:val="24200930"/>
    <w:rsid w:val="261F21D6"/>
    <w:rsid w:val="282B7DA2"/>
    <w:rsid w:val="293F4F32"/>
    <w:rsid w:val="3A02218E"/>
    <w:rsid w:val="454A5D36"/>
    <w:rsid w:val="49E80350"/>
    <w:rsid w:val="50CC494D"/>
    <w:rsid w:val="5C6C2DC2"/>
    <w:rsid w:val="66BC3374"/>
    <w:rsid w:val="6CB4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1305</Words>
  <Characters>1665</Characters>
  <Lines>0</Lines>
  <Paragraphs>0</Paragraphs>
  <TotalTime>10</TotalTime>
  <ScaleCrop>false</ScaleCrop>
  <LinksUpToDate>false</LinksUpToDate>
  <CharactersWithSpaces>1907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2024-08-15T03:34:00Z</dcterms:created>
  <dc:creator>HP01</dc:creator>
  <cp:lastModifiedBy>咖果</cp:lastModifiedBy>
  <dcterms:modified xsi:type="dcterms:W3CDTF">2024-08-16T02:03:01Z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F985A3E34A0348388745B1A05339618B_13</vt:lpwstr>
  </property>
</Properties>
</file>